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31" w:rsidRDefault="003931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3131" w:rsidRDefault="00393131">
      <w:pPr>
        <w:pStyle w:val="ConsPlusNormal"/>
        <w:jc w:val="both"/>
        <w:outlineLvl w:val="0"/>
      </w:pPr>
    </w:p>
    <w:p w:rsidR="00393131" w:rsidRDefault="00393131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393131" w:rsidRDefault="00393131">
      <w:pPr>
        <w:pStyle w:val="ConsPlusTitle"/>
        <w:jc w:val="center"/>
      </w:pPr>
    </w:p>
    <w:p w:rsidR="00393131" w:rsidRDefault="00393131">
      <w:pPr>
        <w:pStyle w:val="ConsPlusTitle"/>
        <w:jc w:val="center"/>
      </w:pPr>
      <w:r>
        <w:t>РАСПОРЯЖЕНИЕ</w:t>
      </w:r>
    </w:p>
    <w:p w:rsidR="00393131" w:rsidRDefault="00393131">
      <w:pPr>
        <w:pStyle w:val="ConsPlusTitle"/>
        <w:jc w:val="center"/>
      </w:pPr>
      <w:r>
        <w:t>от 15 июня 2017 г. N 1301-р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Закона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и в целях обеспечения граждан, имеющих право на безвозмездное обеспечение лекарственными препаратами и изделиями медицинского назначения: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лекарственных препаратов, специализированных продуктов лечебного питания, медицинских изделий, реализуемых гражданам, имеющим право на безвозмездное обеспечение лекарственными препаратами.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16.03.2009 N 315-р.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right"/>
      </w:pPr>
      <w:r>
        <w:t>Премьер-министр</w:t>
      </w:r>
    </w:p>
    <w:p w:rsidR="00393131" w:rsidRDefault="00393131">
      <w:pPr>
        <w:pStyle w:val="ConsPlusNormal"/>
        <w:jc w:val="right"/>
      </w:pPr>
      <w:r>
        <w:t>Республики Татарстан</w:t>
      </w:r>
    </w:p>
    <w:p w:rsidR="00393131" w:rsidRDefault="00393131">
      <w:pPr>
        <w:pStyle w:val="ConsPlusNormal"/>
        <w:jc w:val="right"/>
      </w:pPr>
      <w:r>
        <w:t>А.В.ПЕСОШИН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right"/>
        <w:outlineLvl w:val="0"/>
      </w:pPr>
      <w:r>
        <w:t>Утвержден</w:t>
      </w:r>
    </w:p>
    <w:p w:rsidR="00393131" w:rsidRDefault="00393131">
      <w:pPr>
        <w:pStyle w:val="ConsPlusNormal"/>
        <w:jc w:val="right"/>
      </w:pPr>
      <w:r>
        <w:t>распоряжением</w:t>
      </w:r>
    </w:p>
    <w:p w:rsidR="00393131" w:rsidRDefault="00393131">
      <w:pPr>
        <w:pStyle w:val="ConsPlusNormal"/>
        <w:jc w:val="right"/>
      </w:pPr>
      <w:r>
        <w:t>Кабинета Министров</w:t>
      </w:r>
    </w:p>
    <w:p w:rsidR="00393131" w:rsidRDefault="00393131">
      <w:pPr>
        <w:pStyle w:val="ConsPlusNormal"/>
        <w:jc w:val="right"/>
      </w:pPr>
      <w:r>
        <w:t>Республики Татарстан</w:t>
      </w:r>
    </w:p>
    <w:p w:rsidR="00393131" w:rsidRDefault="00393131">
      <w:pPr>
        <w:pStyle w:val="ConsPlusNormal"/>
        <w:jc w:val="right"/>
      </w:pPr>
      <w:r>
        <w:t>от 15 июня 2017 г. N 1301-р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Title"/>
        <w:jc w:val="center"/>
      </w:pPr>
      <w:bookmarkStart w:id="0" w:name="P25"/>
      <w:bookmarkEnd w:id="0"/>
      <w:r>
        <w:t>ПЕРЕЧЕНЬ</w:t>
      </w:r>
    </w:p>
    <w:p w:rsidR="00393131" w:rsidRDefault="00393131">
      <w:pPr>
        <w:pStyle w:val="ConsPlusTitle"/>
        <w:jc w:val="center"/>
      </w:pPr>
      <w:r>
        <w:t>ЛЕКАРСТВЕННЫХ ПРЕПАРАТОВ, СПЕЦИАЛИЗИРОВАННЫХ ПРОДУКТОВ</w:t>
      </w:r>
    </w:p>
    <w:p w:rsidR="00393131" w:rsidRDefault="00393131">
      <w:pPr>
        <w:pStyle w:val="ConsPlusTitle"/>
        <w:jc w:val="center"/>
      </w:pPr>
      <w:r>
        <w:t>ЛЕЧЕБНОГО ПИТАНИЯ, МЕДИЦИНСКИХ ИЗДЕЛИЙ, РЕАЛИЗУЕМЫХ</w:t>
      </w:r>
    </w:p>
    <w:p w:rsidR="00393131" w:rsidRDefault="00393131">
      <w:pPr>
        <w:pStyle w:val="ConsPlusTitle"/>
        <w:jc w:val="center"/>
      </w:pPr>
      <w:r>
        <w:t>ГРАЖДАНАМ, ИМЕЮЩИМ ПРАВО НА БЕЗВОЗМЕЗДНОЕ ОБЕСПЕЧЕНИЕ</w:t>
      </w:r>
    </w:p>
    <w:p w:rsidR="00393131" w:rsidRDefault="00393131">
      <w:pPr>
        <w:pStyle w:val="ConsPlusTitle"/>
        <w:jc w:val="center"/>
      </w:pPr>
      <w:r>
        <w:t>ЛЕКАРСТВЕННЫМИ ПРЕПАРАТАМИ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ind w:firstLine="540"/>
        <w:jc w:val="both"/>
      </w:pPr>
      <w:r>
        <w:t>1. Лекарственные препараты:</w:t>
      </w:r>
    </w:p>
    <w:p w:rsidR="00393131" w:rsidRDefault="00393131">
      <w:pPr>
        <w:sectPr w:rsidR="00393131" w:rsidSect="00C16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131" w:rsidRDefault="003931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025"/>
        <w:gridCol w:w="2381"/>
        <w:gridCol w:w="1984"/>
        <w:gridCol w:w="2665"/>
      </w:tblGrid>
      <w:tr w:rsidR="00393131">
        <w:tc>
          <w:tcPr>
            <w:tcW w:w="1418" w:type="dxa"/>
          </w:tcPr>
          <w:p w:rsidR="00393131" w:rsidRDefault="003931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center"/>
            </w:pPr>
            <w:r>
              <w:t>5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  <w:jc w:val="both"/>
            </w:pPr>
            <w:r>
              <w:t>A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Пищеварительный тракт и обмен веществ: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A02B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A02BA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блокаторы Н2-гистаминовых рецепторов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A02BC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протонного насоса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A03AD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папаверин и его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белладонны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алкалоиды белладонны, третичные амины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A03FA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стимуляторы моторики желудочно-кишечного тракта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противорвотные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A04AA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блокаторы серотониновых 5НТ3-рецепторов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A05B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A05BA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 печени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силибинин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A06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A06A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слабительные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A06AB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контактные слабительные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суппозитории;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A07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A07E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кишечные противовоспалительные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A07EC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 xml:space="preserve">при неспецифическом язвенном колите, болезни </w:t>
            </w:r>
            <w:r>
              <w:lastRenderedPageBreak/>
              <w:t>Бехтерева и ревматоидном артрите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A07EC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аминосалициловая кислота и аналогичные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таблетки, свечи, суспензия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при неспецифическом язвенном колите и болезни Бехтерева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A07F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A07FA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противодиарейные микроорганизмы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суппозитории;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таблетки; порошок для приема внутрь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детям до 3 лет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A09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A09A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A09AA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ферментные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капсулы - для больных муковисцидозом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сахарного диабета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инсулины и их аналоги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A10AB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подкожного и внутривенного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внутривенного и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A10AD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A10AE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гипогликемические препараты, кроме инсулинов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бигуаниды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производные сульфонилмочевины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 с модифицированным высвобождением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глимепирид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A10BX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гипогликемические препараты, кроме инсулинов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витамины A и D, включая их комбинации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 A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A11DA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A11GA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аскорбиновая кислота (витамин C)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A11H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A11HA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витаминные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минеральные добавки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A12A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A12AA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кальция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A12C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минеральные добавки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A12CX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минеральные вещества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анаболические средства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анаболические стероиды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A14AB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эстрена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 (масляный)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Кровь и система кроветворения: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антитромботические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B01AA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антагонисты витамина K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B01AC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антиагреганты, кроме гепарина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после баллонной вазодилатации и установки стента в сосуд в первые три месяца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антианемические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железа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пероральные препараты трехвалентного железа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сироп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B03BB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фолиевая кислота и ее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B03X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внутривенного и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Сердечно-сосудистая система: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 сердца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сердечные гликозиды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C01AA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гликозиды наперстянки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антиаритмические препараты, классы I и III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C01BD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антиаритмические препараты, класс III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C01D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вазодилататоры для лечения заболеваний сердца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C01DA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органические нитраты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спрей;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спрей - для больных, перенесших острый инфаркт миокарда, в первые шесть месяцев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диуретики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тиазидные диуретики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тиазиды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C03DA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периферические вазодилататоры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C07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C07AA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неселективные 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C07AB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C07AG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альфа- и 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C08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блокаторы кальциевых каналов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C08C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C08CA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дигидропиридина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C08D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C08DA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фенилалкиламина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C09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C09A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C09AA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ингибиторы АПФ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C10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C10A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гиполипидемические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C10AA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ГМГ-КоА-редуктазы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после аортокоронарного шунтирования; баллонной вазодилатации и установки стента в сосуд в течение первых шести месяцев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D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Дерматологические препараты: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D08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антисептики и дезинфицирующие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D08AX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антисептики и дезинфицирующие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наружного применения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Мочеполовая система и половые гормоны: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G01AF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имидазола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гель вагинальный;</w:t>
            </w:r>
          </w:p>
          <w:p w:rsidR="00393131" w:rsidRDefault="00393131">
            <w:pPr>
              <w:pStyle w:val="ConsPlusNormal"/>
              <w:jc w:val="center"/>
            </w:pPr>
            <w:r>
              <w:lastRenderedPageBreak/>
              <w:t>таблетки вагинальные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G01AX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фуразолидон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детям до 3 лет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половые гормоны и модуляторы функции половых органов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3-оксоандрост-4-ена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гонадотропины и другие стимуляторы овуляции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G03GA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гонадотропины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G03H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G03HA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 масляный;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G04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препараты, применяемые в урологии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G04C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G04CA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альфа-адреноблокаторы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хронических урологических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гормоны гипофиза и гипоталамуса и их аналоги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гормоны передней доли гипофиза и их аналоги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H01AC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соматропин и его агонисты</w:t>
            </w:r>
          </w:p>
        </w:tc>
        <w:tc>
          <w:tcPr>
            <w:tcW w:w="2381" w:type="dxa"/>
            <w:vMerge w:val="restart"/>
          </w:tcPr>
          <w:p w:rsidR="00393131" w:rsidRDefault="0039313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  <w:vMerge/>
          </w:tcPr>
          <w:p w:rsidR="00393131" w:rsidRDefault="00393131"/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H01B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гормоны задней доли гипофиза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H01BA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вазопрессин и его аналоги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H02A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кортикостероиды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H02AA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минералокортикоиды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lastRenderedPageBreak/>
              <w:t>H02AB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крем для наружного применения;</w:t>
            </w:r>
          </w:p>
          <w:p w:rsidR="00393131" w:rsidRDefault="00393131">
            <w:pPr>
              <w:pStyle w:val="ConsPlusNormal"/>
              <w:jc w:val="center"/>
            </w:pPr>
            <w:r>
              <w:t>мазь для наружного применения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мазь;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 щитовидной железы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щитовидной железы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H03AA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гормоны щитовидной железы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H03B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антитиреоидные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H03BB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серосодержащие производные имидазола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Противомикробные препараты системного действия: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антибактериальные препараты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J01AA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тетрациклины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пенициллины широкого спектра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J01CE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пенициллины, чувствительные к бета-лактамазам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бета-лактамные антибактериальные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J01DB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цефалоспорины 1-го поколения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сульфаниламиды и триметоприм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J01EE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макролиды, линкозамиды и стрептограмины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J01FA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(для детей);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 xml:space="preserve">порошок для приготовления суспензии для приема внутрь (для </w:t>
            </w:r>
            <w:r>
              <w:lastRenderedPageBreak/>
              <w:t>детей) - детям до 3 лет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J01G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аминогликозиды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J01GB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аминогликозиды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J01M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антибактериальные препараты, производные хинолона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J01MA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фторхинолоны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J02A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противогрибковые препараты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J02AA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J02AC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препараты, активные в отношении микобактерий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противотуберкулезные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аминосалициловая кислота и ее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J04AB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гидразиды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J04AD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производные тиокарбамида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J04AK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противотуберкулезные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изоникотиноилгидразин железа сульфат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J04AM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комбинированные противотуберкулезные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туберкулезом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J04BA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противолепрозные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J05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противовирусные препараты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J05A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противовирусные препараты прямого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J05AB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больных, больных СПИД, гематологическими заболеваниями, гемобластозами, цитопениями и наследственными гемопатиями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J05AE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ингибиторы ВИЧ-протеаз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приема внутрь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J05AF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 кишечнорастворимые;</w:t>
            </w:r>
          </w:p>
          <w:p w:rsidR="00393131" w:rsidRDefault="00393131">
            <w:pPr>
              <w:pStyle w:val="ConsPlusNormal"/>
              <w:jc w:val="center"/>
            </w:pPr>
            <w:r>
              <w:t>порошок для приготовления раствора для приема внутрь для детей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 xml:space="preserve">раствор для </w:t>
            </w:r>
            <w:r>
              <w:lastRenderedPageBreak/>
              <w:t>инфузий;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порошок для приготовления раствора для приема внутрь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J05AG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ненуклеозидные ингибиторы обратной транскриптазы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J05AR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СПИД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Противоопухолевые препараты и иммуномодуляторы: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противоопухолевые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алкилирующие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аналоги азотистого иприта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приготовления инъекционного раствора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больных; при ревматоидном артрите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алкилсульфонаты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L01AD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нитрозомочевины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алкилирующие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антиметаболиты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аналоги фолиевой кислоты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больных; при ревматоидном артрите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L01BB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аналоги пурина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 xml:space="preserve">для больных гематологическими заболеваниями, гемобластозами, </w:t>
            </w:r>
            <w:r>
              <w:lastRenderedPageBreak/>
              <w:t>цитопениями и наследственными гемопатиями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аналоги пиримидина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  <w:vMerge w:val="restart"/>
          </w:tcPr>
          <w:p w:rsidR="00393131" w:rsidRDefault="0039313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внутрисосудистого введения</w:t>
            </w:r>
          </w:p>
        </w:tc>
        <w:tc>
          <w:tcPr>
            <w:tcW w:w="266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  <w:vMerge/>
          </w:tcPr>
          <w:p w:rsidR="00393131" w:rsidRDefault="00393131"/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  <w:vMerge/>
          </w:tcPr>
          <w:p w:rsidR="00393131" w:rsidRDefault="00393131"/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L01CA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алкалоиды барвинка и их аналоги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внутривенного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внутривенного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L01CB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подофиллотоксина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L01CD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таксаны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L01D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L01DB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антрациклины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L01DC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противоопухолевые антибиотики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приготовления раствора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L01X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противоопухолевые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lastRenderedPageBreak/>
              <w:t>L01XA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препараты платины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инфузий;</w:t>
            </w:r>
          </w:p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инфузий;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L01XX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прочие противоопухолевые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 xml:space="preserve">для онкологических больных, больных гематологическими заболеваниями, гемобластозами, цитопениями и </w:t>
            </w:r>
            <w:r>
              <w:lastRenderedPageBreak/>
              <w:t>наследственными гемопатиями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противоопухолевые гормональные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гормоны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гестагены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L02AE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аналоги гонадотропин-рилизинг гормона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лиофилизат для приготовления суспензии для </w:t>
            </w:r>
            <w:r>
              <w:lastRenderedPageBreak/>
              <w:t>внутримышечного введения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антагонисты гормонов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антиэстрогены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L02BB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антиандрогены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L02BG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ароматазы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иммуностимуляторы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L03AA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колониестимулирующие факторы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внутривенного и подкожного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L03AB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интерфероны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интерферон альфа-2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 xml:space="preserve">для онкологических больных, больных </w:t>
            </w:r>
            <w:r>
              <w:lastRenderedPageBreak/>
              <w:t>гематологическими заболеваниями, цитопениями и наследственными гемопатиями, больных вирусным гепатитом В (дети)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L04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иммунодепрессанты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L04AA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селективные иммунодепрессанты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после пересадки органов и тканей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таблетки, покрытые кишечнорастворимой оболочкой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после пересадки органов и тканей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L04AD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кальциневрина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 концентрат для приготовления раствора для инфузий;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приема внутрь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L04AX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иммунодепрессанты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M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Костно-мышечная система: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M01AB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оксикамы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мелоксикам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детей с ювенильным ревматоидным артритом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M01AE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пропионовой кислоты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гель для наружного применения;</w:t>
            </w:r>
          </w:p>
          <w:p w:rsidR="00393131" w:rsidRDefault="00393131">
            <w:pPr>
              <w:pStyle w:val="ConsPlusNormal"/>
              <w:jc w:val="center"/>
            </w:pPr>
            <w:r>
              <w:t>суспензия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базисные противоревматические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M01CC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пеницилламин и подобные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миорелаксанты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миорелаксанты периферического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M03B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миорелаксанты центрального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lastRenderedPageBreak/>
              <w:t>M03BX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миорелаксанты центрального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толперизон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противоподагрические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M04AA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образования мочевой кислоты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M05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заболеваний костей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M05B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M05BA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бифосфонаты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концентрат для приготовления раствора для инфузий;</w:t>
            </w:r>
          </w:p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инфузий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Нервная система: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анестетики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общей анестезии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N01AH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опиоидные анальгетики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анальгетики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опиоиды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природные алкалоиды опия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фенилпиперидина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опиоиды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инъекций;</w:t>
            </w:r>
          </w:p>
          <w:p w:rsidR="00393131" w:rsidRDefault="00393131">
            <w:pPr>
              <w:pStyle w:val="ConsPlusNormal"/>
              <w:jc w:val="center"/>
            </w:pPr>
            <w:r>
              <w:t>суппозитории ректальные;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анальгетики и антипиретики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салициловая кислота и ее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N02BE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анилиды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сироп;</w:t>
            </w:r>
          </w:p>
          <w:p w:rsidR="00393131" w:rsidRDefault="00393131">
            <w:pPr>
              <w:pStyle w:val="ConsPlusNormal"/>
              <w:jc w:val="center"/>
            </w:pPr>
            <w:r>
              <w:t>суппозитории ректальные;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противоэпилептические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N03AA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барбитураты и их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таблетки, порошок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N03AB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гидантоина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сукцинимида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карбоксамида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N03AG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жирных кислот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сироп;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  <w:p w:rsidR="00393131" w:rsidRDefault="00393131">
            <w:pPr>
              <w:pStyle w:val="ConsPlusNormal"/>
              <w:jc w:val="center"/>
            </w:pPr>
            <w:r>
              <w:t>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N03AX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противоэпилептические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ламотриджин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N04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противопаркинсонические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N04A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N04AA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третичные амины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N04B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дофаминергические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N04BA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допа и ее производные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N04BC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агонисты дофаминовых рецепторов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 с контролируемым высвобождением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при болезни Паркинсона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N05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психотропные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антипсихотические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N05AA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алифатические производные фенотиазина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таблетки, покрытые оболочкой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драже;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N05AB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пиперазиновые производные фенотиазина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таблетки, покрытые оболочкой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 (масляный)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N05AC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пиперидиновые производные фенотиазина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приема внутрь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N05AD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бутирофенона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 (масляный);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N05AF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тиоксантена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хлорпротиксен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N05AH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диазепины, оксазепины, тиазепины и оксепины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клозапин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N05AL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бензамиды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при психических расстройствах, шизофрении, эпилепсии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N05AN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литий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лития карбонат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анксиолитики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N05BA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N05BX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прочие анксиолитики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тетраметилтетраазабициклооктандион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снотворные и седативные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N05CD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при психических расстройствах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N06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психоаналептики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N06A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антидепрессанты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N06AA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N06B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 xml:space="preserve">психостимуляторы, средства, применяемые при синдроме дефицита внимания с гиперактивностью, и </w:t>
            </w:r>
            <w:r>
              <w:lastRenderedPageBreak/>
              <w:t>ноотропные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N06BX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психостимуляторы и ноотропные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капсулы;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гопантеновая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циннаризин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детей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N07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N07A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N07AA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антихолинэстеразные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N07X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Противопаразитарные препараты, инсектициды и репелленты: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противопротозойные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P01A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P01AB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нитроимидазола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P01B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противомалярийные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P01BA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аминохинолины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хлорохин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P02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противогельминтные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P02B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трематодоза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P02BA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хинолина и родственные соединения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P02C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нематодоза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P02CA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бензимидазола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P02CC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производные тетрагидропиримидина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суспензия для приема внутрь;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R03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Препараты для лечения обструктивных заболеваний дыхательных путей: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R03AC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селективные бета 2-адреномиметики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ингаляций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ингаляций;</w:t>
            </w:r>
          </w:p>
          <w:p w:rsidR="00393131" w:rsidRDefault="00393131">
            <w:pPr>
              <w:pStyle w:val="ConsPlusNormal"/>
              <w:jc w:val="center"/>
            </w:pPr>
            <w:r>
              <w:t>порошок для ингаляций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R03AK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 дозированный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аэрозоль для ингаляций </w:t>
            </w:r>
            <w:r>
              <w:lastRenderedPageBreak/>
              <w:t>дозированный; порошок для ингаляций дозированный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 xml:space="preserve">для больных бронхиальной астмой </w:t>
            </w:r>
            <w:r>
              <w:lastRenderedPageBreak/>
              <w:t>тяжелого течения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ингаляций дозированный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больных бронхиальной астмой тяжелого течения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R03AL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 xml:space="preserve">ипратропия </w:t>
            </w:r>
            <w:proofErr w:type="gramStart"/>
            <w:r>
              <w:t>бро-мид</w:t>
            </w:r>
            <w:proofErr w:type="gramEnd"/>
            <w:r>
              <w:t xml:space="preserve"> + фенотерол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 дозированный;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ингаляций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R03B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R03BA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глюкокортикоиды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порошок для ингаляций; суспензия для ингаляций дозированная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суспензия для ингаляций - для детей до 3 лет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 дозированный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R03BB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антихолинергические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 дозированный;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ингаляций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R03BC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аэрозоль для ингаляций дозированный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R03DA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ксантины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внутривенного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теофиллин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 пролонгированного действия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R05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R05CB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сироп;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R06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R06A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R06AA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эфиры алкиламинов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взрослых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R06AC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замещенные этилендиамины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R06AX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сироп;</w:t>
            </w:r>
          </w:p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сироп - детям до 3 лет</w:t>
            </w: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кетотифен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сироп;</w:t>
            </w:r>
          </w:p>
          <w:p w:rsidR="00393131" w:rsidRDefault="00393131">
            <w:pPr>
              <w:pStyle w:val="ConsPlusNormal"/>
              <w:jc w:val="center"/>
            </w:pPr>
            <w:r>
              <w:lastRenderedPageBreak/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lastRenderedPageBreak/>
              <w:t>сироп - детям до 3 лет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Органы чувств: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S01AV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сульфацетамид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детям до 3 лет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S01EB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парасимпатомиметики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S01EC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ингибиторы карбоангидразы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таблетки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S01E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противоглаукомные препараты и миотические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 w:val="restart"/>
          </w:tcPr>
          <w:p w:rsidR="00393131" w:rsidRDefault="00393131">
            <w:pPr>
              <w:pStyle w:val="ConsPlusNormal"/>
            </w:pPr>
            <w:r>
              <w:t>S01EB</w:t>
            </w:r>
          </w:p>
        </w:tc>
        <w:tc>
          <w:tcPr>
            <w:tcW w:w="4025" w:type="dxa"/>
            <w:vMerge w:val="restart"/>
          </w:tcPr>
          <w:p w:rsidR="00393131" w:rsidRDefault="0039313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  <w:vMerge/>
          </w:tcPr>
          <w:p w:rsidR="00393131" w:rsidRDefault="00393131"/>
        </w:tc>
        <w:tc>
          <w:tcPr>
            <w:tcW w:w="4025" w:type="dxa"/>
            <w:vMerge/>
          </w:tcPr>
          <w:p w:rsidR="00393131" w:rsidRDefault="00393131"/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бетаксолол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S01XA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прочие препараты для лечения заболеваний глаз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таурин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V03</w:t>
            </w:r>
          </w:p>
        </w:tc>
        <w:tc>
          <w:tcPr>
            <w:tcW w:w="11055" w:type="dxa"/>
            <w:gridSpan w:val="4"/>
          </w:tcPr>
          <w:p w:rsidR="00393131" w:rsidRDefault="00393131">
            <w:pPr>
              <w:pStyle w:val="ConsPlusNormal"/>
              <w:jc w:val="both"/>
            </w:pPr>
            <w:r>
              <w:t>Другие лечебные средства: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V03A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</w:pPr>
          </w:p>
        </w:tc>
        <w:tc>
          <w:tcPr>
            <w:tcW w:w="1984" w:type="dxa"/>
          </w:tcPr>
          <w:p w:rsidR="00393131" w:rsidRDefault="00393131">
            <w:pPr>
              <w:pStyle w:val="ConsPlusNormal"/>
            </w:pP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t>V03AF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93131" w:rsidRDefault="00393131">
            <w:pPr>
              <w:pStyle w:val="ConsPlusNormal"/>
              <w:jc w:val="center"/>
            </w:pPr>
            <w:r>
              <w:t>раствор для внутривенного и внутримышечного введения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  <w:jc w:val="both"/>
            </w:pPr>
            <w:r>
              <w:t>для онкологических больных</w:t>
            </w:r>
          </w:p>
        </w:tc>
      </w:tr>
      <w:tr w:rsidR="00393131">
        <w:tc>
          <w:tcPr>
            <w:tcW w:w="1418" w:type="dxa"/>
          </w:tcPr>
          <w:p w:rsidR="00393131" w:rsidRDefault="00393131">
            <w:pPr>
              <w:pStyle w:val="ConsPlusNormal"/>
            </w:pPr>
            <w:r>
              <w:lastRenderedPageBreak/>
              <w:t>V03AX</w:t>
            </w:r>
          </w:p>
        </w:tc>
        <w:tc>
          <w:tcPr>
            <w:tcW w:w="4025" w:type="dxa"/>
          </w:tcPr>
          <w:p w:rsidR="00393131" w:rsidRDefault="00393131">
            <w:pPr>
              <w:pStyle w:val="ConsPlusNormal"/>
              <w:jc w:val="both"/>
            </w:pPr>
            <w:r>
              <w:t>прочие лечебные средства</w:t>
            </w:r>
          </w:p>
        </w:tc>
        <w:tc>
          <w:tcPr>
            <w:tcW w:w="2381" w:type="dxa"/>
          </w:tcPr>
          <w:p w:rsidR="00393131" w:rsidRDefault="00393131">
            <w:pPr>
              <w:pStyle w:val="ConsPlusNormal"/>
              <w:jc w:val="center"/>
            </w:pPr>
            <w:r>
              <w:t>диметилоксобутилфосфонилдиметилат</w:t>
            </w:r>
          </w:p>
        </w:tc>
        <w:tc>
          <w:tcPr>
            <w:tcW w:w="1984" w:type="dxa"/>
          </w:tcPr>
          <w:p w:rsidR="00393131" w:rsidRDefault="00393131">
            <w:pPr>
              <w:pStyle w:val="ConsPlusNormal"/>
              <w:jc w:val="center"/>
            </w:pPr>
            <w:r>
              <w:t>раствор для приема внутрь и наружного применения</w:t>
            </w:r>
          </w:p>
        </w:tc>
        <w:tc>
          <w:tcPr>
            <w:tcW w:w="2665" w:type="dxa"/>
          </w:tcPr>
          <w:p w:rsidR="00393131" w:rsidRDefault="00393131">
            <w:pPr>
              <w:pStyle w:val="ConsPlusNormal"/>
            </w:pPr>
          </w:p>
        </w:tc>
      </w:tr>
    </w:tbl>
    <w:p w:rsidR="00393131" w:rsidRDefault="00393131">
      <w:pPr>
        <w:sectPr w:rsidR="003931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ind w:firstLine="540"/>
        <w:jc w:val="both"/>
      </w:pPr>
      <w:r>
        <w:t>2. Специализированные продукты лечебного питания для детей дошкольного и школьного возраста (белковые гидролизаты для больных фенилкетонурией).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3. Медицинские изделия (предметы ухода за больными):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вата - для хирургических больных;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бинты - для хирургических больных;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шприц-ручки для введения гормона роста и иглы к ним;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инсулиновые шприцы и иглы к ним, шприц-ручки и иглы к ним;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тест-полоски к глюкометрам для определения глюкозы в крови - для больных с инсулинозависимым сахарным диабетом (I типа), для детей, подростков, беременных женщин;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катетеры Фолея, Нелатона - для онкологических больных;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катетеры Пеццера;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мочеприемники;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калоприемники;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аптечка новорожденного;</w:t>
      </w:r>
    </w:p>
    <w:p w:rsidR="00393131" w:rsidRDefault="00393131">
      <w:pPr>
        <w:pStyle w:val="ConsPlusNormal"/>
        <w:spacing w:before="220"/>
        <w:ind w:firstLine="540"/>
        <w:jc w:val="both"/>
      </w:pPr>
      <w:r>
        <w:t>очки для коррекции зрения лицам, имевшим ранения, связанные с повреждением орбиты глаза и прилегающей к ней области.</w:t>
      </w: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jc w:val="both"/>
      </w:pPr>
    </w:p>
    <w:p w:rsidR="00393131" w:rsidRDefault="0039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F63" w:rsidRDefault="00A22F63">
      <w:bookmarkStart w:id="1" w:name="_GoBack"/>
      <w:bookmarkEnd w:id="1"/>
    </w:p>
    <w:sectPr w:rsidR="00A22F63" w:rsidSect="004F2A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1"/>
    <w:rsid w:val="00393131"/>
    <w:rsid w:val="00A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F27F-1E94-48D0-B33D-886E373E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1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0DB9617DC95114BD5FA1B37FA44E8E7CB7DE1E09F02FA0E139B567511B2Bi4u0G" TargetMode="External"/><Relationship Id="rId5" Type="http://schemas.openxmlformats.org/officeDocument/2006/relationships/hyperlink" Target="consultantplus://offline/ref=40EF0DB9617DC95114BD5FA1B37FA44E8E7CB7DE1909F229A5E964BF6F08172947iCu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А. Сабирова</dc:creator>
  <cp:keywords/>
  <dc:description/>
  <cp:lastModifiedBy>Диляра А. Сабирова</cp:lastModifiedBy>
  <cp:revision>1</cp:revision>
  <dcterms:created xsi:type="dcterms:W3CDTF">2017-09-08T06:46:00Z</dcterms:created>
  <dcterms:modified xsi:type="dcterms:W3CDTF">2017-09-08T06:46:00Z</dcterms:modified>
</cp:coreProperties>
</file>